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?>
<ns0:Relationships xmlns:ns0="http://schemas.openxmlformats.org/package/2006/relationships"><ns0:Relationship Id="rId1" Type="http://schemas.openxmlformats.org/officeDocument/2006/relationships/officeDocument" Target="word/document.xml" /></ns0: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E5A100" w:sz="6"/>
          <w:bottom w:val="single" w:color="E5A100" w:sz="6"/>
          <w:left w:val="single" w:color="E5A100" w:sz="6"/>
          <w:right w:val="single" w:color="E5A100" w:sz="6"/>
        </w:pBdr>
        <w:shd w:fill="FFF3CD" w:val="clear"/>
        <w:spacing w:after="240" w:before="120"/>
        <w:ind w:left="120" w:right="120"/>
      </w:pPr>
      <w:r>
        <w:rPr>
          <w:b/>
          <w:bCs/>
          <w:sz w:val="20"/>
          <w:szCs w:val="20"/>
        </w:rPr>
        <w:t xml:space="preserve">ATENȚIE — citește înainte de a folosi acest model:</w:t>
      </w:r>
      <w:r>
        <w:rPr>
          <w:b w:val="false"/>
          <w:bCs w:val="false"/>
          <w:sz w:val="20"/>
          <w:szCs w:val="20"/>
        </w:rPr>
        <w:t xml:space="preserve">
Acest fișier e doar pentru PREVIZUALIZARE. Dacă alegi să depui sesizarea în regim de anonimat, NU trimite acest document Word ca atașament — fișierele Word pot păstra metadate ascunse (numele autorului, calculatorul pe care a fost creat) care îți pot dezvălui identitatea chiar dacă textul vizibil e anonim.</w:t>
      </w:r>
      <w:r>
        <w:rPr>
          <w:b w:val="false"/>
          <w:bCs w:val="false"/>
          <w:sz w:val="20"/>
          <w:szCs w:val="20"/>
        </w:rPr>
        <w:t xml:space="preserve">
În schimb: copiază textul de la secțiunea „SESIZARE” de mai jos direct în corpul unui e-mail nou, trimis dintr-o adresă care nu are nicio legătură cu numele tău real (vezi ghidul „Cum trimiți o sesizare anonimă în siguranță”, atașat articolului).</w:t>
      </w:r>
    </w:p>
    <w:p>
      <w:pPr>
        <w:pStyle w:val="Heading1"/>
      </w:pPr>
      <w:r>
        <w:t xml:space="preserve">SESIZARE</w:t>
      </w:r>
    </w:p>
    <w:p>
      <w:pPr>
        <w:pStyle w:val="note"/>
      </w:pPr>
      <w:r>
        <w:rPr>
          <w:i/>
          <w:iCs/>
        </w:rPr>
        <w:t xml:space="preserve">depusă în condițiile art. 27 alin. (5¹) din Codul de etică și deontologie universitară al UAIC (anonimat pentru sesizări privind hărțuire morală / hărțuire pe criteriu de sex)</w:t>
      </w:r>
    </w:p>
    <w:p>
      <w:pPr>
        <w:spacing w:after="140"/>
      </w:pPr>
      <w:r>
        <w:t xml:space="preserve">Subsemnatul/subsemnata, membru al comunității universitare a UAIC, aduc la cunoștința Comisiei de etică universitară următoarele fapte, pe care le consider că întrunesc elementele hărțuirii morale în sensul art. 16 alin. (4)-(5) din Codul de etică și deontologie universitară al UAIC.</w:t>
      </w:r>
    </w:p>
    <w:p>
      <w:pPr>
        <w:pStyle w:val="Heading2"/>
      </w:pPr>
      <w:r>
        <w:t xml:space="preserve">1. Persoana/persoanele vizate de sesizare (intimatul)</w:t>
      </w:r>
    </w:p>
    <w:p>
      <w:pPr>
        <w:pStyle w:val="note"/>
      </w:pPr>
      <w:r>
        <w:rPr>
          <w:i/>
          <w:iCs/>
        </w:rPr>
        <w:t xml:space="preserve">[DE COMPLETAT — nume, funcție, departament/facultate/direcție. Dacă nu doriți să numiți direct, descrieți funcția/poziția suficient de precis încât Comisia să poată identifica persoana.]</w:t>
      </w:r>
    </w:p>
    <w:p>
      <w:pPr>
        <w:spacing w:after="160"/>
      </w:pPr>
      <w:r>
        <w:rPr>
          <w:color w:val="1a1a1a"/>
        </w:rPr>
        <w:t xml:space="preserve"> _______________________________________________________________ </w:t>
      </w:r>
    </w:p>
    <w:p>
      <w:pPr>
        <w:spacing w:after="160"/>
      </w:pPr>
      <w:r>
        <w:rPr>
          <w:color w:val="1a1a1a"/>
        </w:rPr>
        <w:t xml:space="preserve"> _______________________________________________________________ </w:t>
      </w:r>
    </w:p>
    <w:p>
      <w:pPr>
        <w:pStyle w:val="Heading2"/>
      </w:pPr>
      <w:r>
        <w:t xml:space="preserve">2. Descrierea faptelor</w:t>
      </w:r>
    </w:p>
    <w:p>
      <w:pPr>
        <w:pStyle w:val="note"/>
      </w:pPr>
      <w:r>
        <w:rPr>
          <w:i/>
          <w:iCs/>
        </w:rPr>
        <w:t xml:space="preserve">[DE COMPLETAT — structură cronologică recomandată: dată → ce s-a întâmplat → cine mai era de față → ce efect a avut asupra dvs. (sănătate, condiții de muncă, demnitate). Evitați limbaj emoțional excesiv; faptele descrise clar cântăresc mai mult. Atenție: cu cât descrieți mai precis funcția/departamentul, cu atât crește riscul de identificare indirectă într-un departament mic — generalizați acolo unde puteți fără să sacrificați claritatea faptelor.]</w:t>
      </w:r>
    </w:p>
    <w:p>
      <w:pPr>
        <w:spacing w:after="160"/>
      </w:pPr>
      <w:r>
        <w:rPr>
          <w:color w:val="1a1a1a"/>
        </w:rPr>
        <w:t xml:space="preserve"> _______________________________________________________________ </w:t>
      </w:r>
    </w:p>
    <w:p>
      <w:pPr>
        <w:spacing w:after="160"/>
      </w:pPr>
      <w:r>
        <w:rPr>
          <w:color w:val="1a1a1a"/>
        </w:rPr>
        <w:t xml:space="preserve"> _______________________________________________________________ </w:t>
      </w:r>
    </w:p>
    <w:p>
      <w:pPr>
        <w:spacing w:after="160"/>
      </w:pPr>
      <w:r>
        <w:rPr>
          <w:color w:val="1a1a1a"/>
        </w:rPr>
        <w:t xml:space="preserve"> _______________________________________________________________ </w:t>
      </w:r>
    </w:p>
    <w:p>
      <w:pPr>
        <w:spacing w:after="160"/>
      </w:pPr>
      <w:r>
        <w:rPr>
          <w:color w:val="1a1a1a"/>
        </w:rPr>
        <w:t xml:space="preserve"> _______________________________________________________________ </w:t>
      </w:r>
    </w:p>
    <w:p>
      <w:pPr>
        <w:spacing w:after="160"/>
      </w:pPr>
      <w:r>
        <w:rPr>
          <w:color w:val="1a1a1a"/>
        </w:rPr>
        <w:t xml:space="preserve"> _______________________________________________________________ </w:t>
      </w:r>
    </w:p>
    <w:p>
      <w:pPr>
        <w:pStyle w:val="Heading2"/>
      </w:pPr>
      <w:r>
        <w:t xml:space="preserve">3. Probele pe care se sprijină sesizarea sau locul în care acestea se găsesc</w:t>
      </w:r>
    </w:p>
    <w:p>
      <w:pPr>
        <w:pStyle w:val="note"/>
      </w:pPr>
      <w:r>
        <w:rPr>
          <w:i/>
          <w:iCs/>
        </w:rPr>
        <w:t xml:space="preserve">[DE COMPLETAT — e-mailuri, mesaje scrise, martori care ar putea confirma independent, decizii sau evaluări care par a fi represalii etc. Dacă includeți fragmente din e-mailuri, copiați-le direct în text, fără antete/semnături care v-ar putea identifica.]</w:t>
      </w:r>
    </w:p>
    <w:p>
      <w:pPr>
        <w:spacing w:after="160"/>
      </w:pPr>
      <w:r>
        <w:rPr>
          <w:color w:val="1a1a1a"/>
        </w:rPr>
        <w:t xml:space="preserve"> _______________________________________________________________ </w:t>
      </w:r>
    </w:p>
    <w:p>
      <w:pPr>
        <w:spacing w:after="160"/>
      </w:pPr>
      <w:r>
        <w:rPr>
          <w:color w:val="1a1a1a"/>
        </w:rPr>
        <w:t xml:space="preserve"> _______________________________________________________________ </w:t>
      </w:r>
    </w:p>
    <w:p>
      <w:pPr>
        <w:pStyle w:val="Heading2"/>
      </w:pPr>
      <w:r>
        <w:t xml:space="preserve">4. Norma încălcată</w:t>
      </w:r>
    </w:p>
    <w:p>
      <w:pPr>
        <w:spacing w:after="140"/>
      </w:pPr>
      <w:r>
        <w:t xml:space="preserve">Art. 16 alin. (4) și (5) din Codul de etică și deontologie universitară al UAIC (Anexa I la Carta UAIC) — hărțuire morală; eventual coroborat cu art. 16 alin. (7) din același Cod (violența psihologică — bullying).</w:t>
      </w:r>
    </w:p>
    <w:p>
      <w:pPr>
        <w:pStyle w:val="Heading2"/>
      </w:pPr>
      <w:r>
        <w:t xml:space="preserve">5. Solicitare</w:t>
      </w:r>
    </w:p>
    <w:p>
      <w:pPr>
        <w:spacing w:after="140"/>
      </w:pPr>
      <w:r>
        <w:t xml:space="preserve">Rog Comisia de etică universitară să analizeze prezenta sesizare conform art. 27 alin. (5¹) din Codul de etică, fără a solicita date de identificare, și să dispună măsurile pe care le consideră necesare potrivit art. 22-24 din același Cod (Capitolul IV, Sancțiuni).</w:t>
      </w:r>
    </w:p>
    <w:p>
      <w:pPr>
        <w:pStyle w:val="Heading2"/>
      </w:pPr>
      <w:r>
        <w:t xml:space="preserve">Adresă de contact pentru corespondență (opțional)</w:t>
      </w:r>
    </w:p>
    <w:p>
      <w:pPr>
        <w:pStyle w:val="note"/>
      </w:pPr>
      <w:r>
        <w:rPr>
          <w:i/>
          <w:iCs/>
        </w:rPr>
        <w:t xml:space="preserve">[DE COMPLETAT — poate fi o adresă de e-mail creată special pentru acest scop, fără legătură cu numele dvs. real; sau lăsați necompletat]</w:t>
      </w:r>
    </w:p>
    <w:p>
      <w:pPr>
        <w:spacing w:after="160"/>
      </w:pPr>
      <w:r>
        <w:rPr>
          <w:color w:val="1a1a1a"/>
        </w:rPr>
        <w:t xml:space="preserve"> __________________________________________________ </w:t>
      </w:r>
    </w:p>
    <w:p>
      <w:pPr>
        <w:spacing w:before="200"/>
      </w:pPr>
      <w:r>
        <w:rPr>
          <w:b/>
          <w:bCs/>
        </w:rPr>
        <w:t xml:space="preserve">Data: </w:t>
      </w:r>
      <w:r>
        <w:rPr>
          <w:color w:val="1a1a1a"/>
        </w:rPr>
        <w:t xml:space="preserve"> ______________________________ </w:t>
      </w:r>
    </w:p>
    <w:p>
      <w:pPr>
        <w:pStyle w:val="note"/>
      </w:pPr>
      <w:r>
        <w:rPr>
          <w:i/>
          <w:iCs/>
        </w:rPr>
        <w:t xml:space="preserve">(fără semnătură — sesizare depusă în regim de anonimat, conform art. 27 alin. (5¹))</w:t>
      </w:r>
    </w:p>
    <w:sectPr>
      <w:pgSz w:w="11906" w:h="16838" w:orient="portrait"/>
      <w:pgMar w:top="1300" w:right="1300" w:bottom="1300" w:left="1300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after="200" w:before="0"/>
      <w:jc w:val="left"/>
    </w:pPr>
    <w:rPr>
      <w:rFonts w:ascii="Trebuchet MS" w:cs="Trebuchet MS" w:eastAsia="Trebuchet MS" w:hAnsi="Trebuchet MS"/>
      <w:b/>
      <w:bCs/>
      <w:color w:val="054164"/>
      <w:sz w:val="32"/>
      <w:szCs w:val="32"/>
    </w:rPr>
  </w:style>
  <w:style w:type="paragraph" w:styleId="Heading1">
    <w:name w:val="Heading 1"/>
    <w:basedOn w:val="Normal"/>
    <w:next w:val="Normal"/>
    <w:qFormat/>
    <w:pPr>
      <w:spacing w:after="140" w:before="260"/>
      <w:outlineLvl w:val="0"/>
    </w:pPr>
    <w:rPr>
      <w:rFonts w:ascii="Trebuchet MS" w:cs="Trebuchet MS" w:eastAsia="Trebuchet MS" w:hAnsi="Trebuchet MS"/>
      <w:b/>
      <w:bCs/>
      <w:color w:val="054164"/>
      <w:sz w:val="24"/>
      <w:szCs w:val="24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Trebuchet MS" w:cs="Trebuchet MS" w:eastAsia="Trebuchet MS" w:hAnsi="Trebuchet MS"/>
      <w:b/>
      <w:bCs/>
      <w:color w:val="373435"/>
      <w:sz w:val="22"/>
      <w:szCs w:val="22"/>
    </w:rPr>
  </w:style>
  <w:style w:type="paragraph" w:styleId="note">
    <w:name w:val="Note"/>
    <w:basedOn w:val="Normal"/>
    <w:pPr>
      <w:spacing w:after="120"/>
    </w:pPr>
    <w:rPr>
      <w:i/>
      <w:iCs/>
      <w:color w:val="555555"/>
      <w:sz w:val="19"/>
      <w:szCs w:val="19"/>
    </w:rPr>
  </w:style>
</w:styles>
</file>

<file path=word/_rels/document.xml.rels><?xml version='1.0' encoding='utf-8'?>
<ns0:Relationships xmlns:ns0="http://schemas.openxmlformats.org/package/2006/relationships"><ns0:Relationship Id="rId1" Type="http://schemas.openxmlformats.org/officeDocument/2006/relationships/styles" Target="styles.xml" /><ns0:Relationship Id="rId2" Type="http://schemas.openxmlformats.org/officeDocument/2006/relationships/numbering" Target="numbering.xml" /><ns0:Relationship Id="rId3" Type="http://schemas.openxmlformats.org/officeDocument/2006/relationships/footnotes" Target="footnotes.xml" /><ns0:Relationship Id="rId4" Type="http://schemas.openxmlformats.org/officeDocument/2006/relationships/endnotes" Target="endnotes.xml" /><ns0:Relationship Id="rId5" Type="http://schemas.openxmlformats.org/officeDocument/2006/relationships/settings" Target="settings.xml" /><ns0:Relationship Id="rId8" Type="http://schemas.openxmlformats.org/officeDocument/2006/relationships/fontTable" Target="fontTable.xml" /></ns0:Relationships>
</file>